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B6" w:rsidRPr="00F250B6" w:rsidRDefault="00F250B6" w:rsidP="00F250B6">
      <w:pPr>
        <w:shd w:val="clear" w:color="auto" w:fill="FFFFFF"/>
        <w:spacing w:before="75" w:after="179" w:line="283" w:lineRule="atLeast"/>
        <w:textAlignment w:val="baseline"/>
        <w:outlineLvl w:val="0"/>
        <w:rPr>
          <w:rFonts w:ascii="Arial" w:eastAsia="Times New Roman" w:hAnsi="Arial" w:cs="Arial"/>
          <w:b/>
          <w:bCs/>
          <w:color w:val="172938"/>
          <w:kern w:val="36"/>
          <w:sz w:val="62"/>
          <w:szCs w:val="62"/>
          <w:lang w:eastAsia="pt-BR"/>
        </w:rPr>
      </w:pPr>
      <w:r w:rsidRPr="00F250B6">
        <w:rPr>
          <w:rFonts w:ascii="Arial" w:eastAsia="Times New Roman" w:hAnsi="Arial" w:cs="Arial"/>
          <w:b/>
          <w:bCs/>
          <w:color w:val="172938"/>
          <w:kern w:val="36"/>
          <w:sz w:val="62"/>
          <w:szCs w:val="62"/>
          <w:lang w:eastAsia="pt-BR"/>
        </w:rPr>
        <w:t>Conheça o BASTA! Núcleo de Enfrentamento da Violência de Gê</w:t>
      </w:r>
      <w:r>
        <w:rPr>
          <w:rFonts w:ascii="Arial" w:eastAsia="Times New Roman" w:hAnsi="Arial" w:cs="Arial"/>
          <w:b/>
          <w:bCs/>
          <w:color w:val="172938"/>
          <w:kern w:val="36"/>
          <w:sz w:val="62"/>
          <w:szCs w:val="62"/>
          <w:lang w:eastAsia="pt-BR"/>
        </w:rPr>
        <w:t>nero no IFMG - Campus Ouro Preto</w:t>
      </w:r>
      <w:r w:rsidRPr="00F250B6">
        <w:rPr>
          <w:rFonts w:ascii="Arial" w:eastAsia="Times New Roman" w:hAnsi="Arial" w:cs="Arial"/>
          <w:color w:val="666666"/>
          <w:sz w:val="16"/>
          <w:szCs w:val="16"/>
          <w:lang w:eastAsia="pt-BR"/>
        </w:rPr>
        <w:t xml:space="preserve"> </w:t>
      </w:r>
    </w:p>
    <w:p w:rsidR="00F250B6" w:rsidRPr="00F250B6" w:rsidRDefault="00F250B6" w:rsidP="00F250B6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2C67CD"/>
          <w:sz w:val="19"/>
          <w:szCs w:val="19"/>
          <w:lang w:eastAsia="pt-BR"/>
        </w:rPr>
        <w:drawing>
          <wp:inline distT="0" distB="0" distL="0" distR="0">
            <wp:extent cx="2190750" cy="2190750"/>
            <wp:effectExtent l="0" t="0" r="0" b="0"/>
            <wp:docPr id="1" name="Imagem 1" descr="https://ouropreto.ifmg.edu.br/ouropreto/noticias/conheca-o-basta-nucleo-de-enfrentamento-da-violencia-de-genero-no-ifmg-campus-ouro-preto/elas-inspiram/@@images/089a6f80-2245-4768-b802-d0faefe3c62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ropreto.ifmg.edu.br/ouropreto/noticias/conheca-o-basta-nucleo-de-enfrentamento-da-violencia-de-genero-no-ifmg-campus-ouro-preto/elas-inspiram/@@images/089a6f80-2245-4768-b802-d0faefe3c62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B6" w:rsidRPr="00F250B6" w:rsidRDefault="00F250B6" w:rsidP="00F250B6">
      <w:pPr>
        <w:shd w:val="clear" w:color="auto" w:fill="FFFFFF"/>
        <w:spacing w:before="360" w:after="360" w:line="384" w:lineRule="atLeast"/>
        <w:jc w:val="both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Qual o papel das instituições de ensino no enfrentamento à violência de gênero? De que forma é possível ampliar o debate quanto à carência normativa e à necessidade de incorporação de ações de prevenção e de assistência, de forma a garantir os direitos de servidoras e alunas?</w:t>
      </w:r>
    </w:p>
    <w:p w:rsidR="00F250B6" w:rsidRPr="00F250B6" w:rsidRDefault="00F250B6" w:rsidP="00F250B6">
      <w:pPr>
        <w:shd w:val="clear" w:color="auto" w:fill="FFFFFF"/>
        <w:spacing w:before="360" w:after="360" w:line="384" w:lineRule="atLeast"/>
        <w:jc w:val="both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Com o intuito de acelerar a incorporação institucional de demandas de mulheres da comunidade escolar, foi instituído, em outubro de 2020, o BASTA! Núcleo de Enfrentamento da Violência de Gênero no IFMG - Campus Ouro Preto. Sua proposta é estabelecer um espaço de debate, estudo, acolhimento e denúncia, paralelo aos mecanismos já existentes de enfrentamento à violência de gênero.</w:t>
      </w:r>
    </w:p>
    <w:p w:rsidR="00F250B6" w:rsidRPr="00F250B6" w:rsidRDefault="00F250B6" w:rsidP="00F250B6">
      <w:pPr>
        <w:shd w:val="clear" w:color="auto" w:fill="FFFFFF"/>
        <w:spacing w:before="360" w:after="360" w:line="384" w:lineRule="atLeast"/>
        <w:jc w:val="both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“O grupo surge por uma demanda interna, mas também, na esteira de um movimento mais amplo, que cobra de instituições de ensino </w:t>
      </w:r>
      <w:proofErr w:type="gramStart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respostas mais robustas</w:t>
      </w:r>
      <w:proofErr w:type="gramEnd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 diante de casos de assédio”, explica a professora e coordenadora do núcleo, Caroline </w:t>
      </w:r>
      <w:proofErr w:type="spellStart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Delpupo</w:t>
      </w:r>
      <w:proofErr w:type="spellEnd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. Também integram o núcleo as docentes </w:t>
      </w:r>
      <w:proofErr w:type="spellStart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Natiele</w:t>
      </w:r>
      <w:proofErr w:type="spellEnd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 Oliveira, Ana Elisa Novais, </w:t>
      </w:r>
      <w:proofErr w:type="spellStart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Elke</w:t>
      </w:r>
      <w:proofErr w:type="spellEnd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 Pena, Sílvia Almeida, Laura Rocha e </w:t>
      </w:r>
      <w:proofErr w:type="spellStart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Venúncia</w:t>
      </w:r>
      <w:proofErr w:type="spellEnd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 Coelho.</w:t>
      </w:r>
    </w:p>
    <w:p w:rsidR="00F250B6" w:rsidRPr="00F250B6" w:rsidRDefault="00F250B6" w:rsidP="00F250B6">
      <w:pPr>
        <w:shd w:val="clear" w:color="auto" w:fill="FFFFFF"/>
        <w:spacing w:before="360" w:after="360" w:line="384" w:lineRule="atLeast"/>
        <w:jc w:val="both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lastRenderedPageBreak/>
        <w:t xml:space="preserve">Para Caroline </w:t>
      </w:r>
      <w:proofErr w:type="spellStart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Delpupo</w:t>
      </w:r>
      <w:proofErr w:type="spellEnd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, ainda que instituições de ensino como o Campus tenham destaque por sua produção de conhecimento que dialoga diretamente com as demandas da sociedade contemporânea, o sistema institucional e seu aparato normativo frequentemente tardam a incorporar avanços civilizatórios. Tal cenário, segundo a docente, pode levar </w:t>
      </w:r>
      <w:proofErr w:type="gramStart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à</w:t>
      </w:r>
      <w:proofErr w:type="gramEnd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 uma cultura de impunidade para casos de violência de gênero. “Corremos o risco de nos constituir enquanto uma instituição renovada, de ideias e progressista, em seus quadros, e burocrata, conservadora e injusta em suas normas”, alerta.</w:t>
      </w:r>
    </w:p>
    <w:p w:rsidR="00F250B6" w:rsidRPr="00F250B6" w:rsidRDefault="00F250B6" w:rsidP="00F250B6">
      <w:pPr>
        <w:shd w:val="clear" w:color="auto" w:fill="FFFFFF"/>
        <w:spacing w:after="120" w:line="312" w:lineRule="atLeast"/>
        <w:jc w:val="both"/>
        <w:textAlignment w:val="baseline"/>
        <w:outlineLvl w:val="2"/>
        <w:rPr>
          <w:rFonts w:ascii="Arial" w:eastAsia="Times New Roman" w:hAnsi="Arial" w:cs="Arial"/>
          <w:color w:val="231F20"/>
          <w:sz w:val="24"/>
          <w:szCs w:val="24"/>
          <w:lang w:eastAsia="pt-BR"/>
        </w:rPr>
      </w:pPr>
      <w:r w:rsidRPr="00F250B6">
        <w:rPr>
          <w:rFonts w:ascii="Arial" w:eastAsia="Times New Roman" w:hAnsi="Arial" w:cs="Arial"/>
          <w:color w:val="231F20"/>
          <w:sz w:val="24"/>
          <w:szCs w:val="24"/>
          <w:lang w:eastAsia="pt-BR"/>
        </w:rPr>
        <w:t>Atuação</w:t>
      </w:r>
    </w:p>
    <w:p w:rsidR="00F250B6" w:rsidRPr="00F250B6" w:rsidRDefault="00F250B6" w:rsidP="00F250B6">
      <w:pPr>
        <w:shd w:val="clear" w:color="auto" w:fill="FFFFFF"/>
        <w:spacing w:before="360" w:after="360" w:line="384" w:lineRule="atLeast"/>
        <w:jc w:val="both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Criado em meio à pandemia, que acarretou um longo período de atividades de ensino e administrativas em modalidade remota, o grupo buscou soluções para   superar os desafios impostos à sua atuação.</w:t>
      </w:r>
    </w:p>
    <w:p w:rsidR="00F250B6" w:rsidRPr="00F250B6" w:rsidRDefault="00F250B6" w:rsidP="00F250B6">
      <w:pPr>
        <w:shd w:val="clear" w:color="auto" w:fill="FFFFFF"/>
        <w:spacing w:before="360" w:after="360" w:line="384" w:lineRule="atLeast"/>
        <w:jc w:val="both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Assim, o núcleo promoveu, em novembro do ano passado, um evento de formação realizado no canal do </w:t>
      </w:r>
      <w:proofErr w:type="spellStart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Youtube</w:t>
      </w:r>
      <w:proofErr w:type="spellEnd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 da instituição. A 2ª Jornada de Enfrentamento à Violência de Gênero reuniu especialistas para tratar de temas como direitos humanos, assédio, acolhimento institucionalizado e a importância das redes de proteção.</w:t>
      </w:r>
    </w:p>
    <w:p w:rsidR="00F250B6" w:rsidRPr="00F250B6" w:rsidRDefault="00F250B6" w:rsidP="00F250B6">
      <w:pPr>
        <w:shd w:val="clear" w:color="auto" w:fill="FFFFFF"/>
        <w:spacing w:before="360" w:after="360" w:line="384" w:lineRule="atLeast"/>
        <w:jc w:val="both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Durante este período, o BASTA! </w:t>
      </w:r>
      <w:proofErr w:type="gramStart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também</w:t>
      </w:r>
      <w:proofErr w:type="gramEnd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 trabalhou na produção e na divulgação de conteúdos para as redes sociais e meios de comunicação do Campus Ouro Preto. “Mesmo com todas as limitações, foi possível identificar a clara existência de uma demanda reprimida de todo tipo de ação que promova o debate em torno das questões de gênero e suas contradições”, ressalta Caroline.</w:t>
      </w:r>
    </w:p>
    <w:p w:rsidR="00F250B6" w:rsidRPr="00F250B6" w:rsidRDefault="00F250B6" w:rsidP="00F250B6">
      <w:pPr>
        <w:shd w:val="clear" w:color="auto" w:fill="FFFFFF"/>
        <w:spacing w:before="360" w:after="360" w:line="384" w:lineRule="atLeast"/>
        <w:jc w:val="both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Com a retomada gradual das atividades presenciais da instituição, o grupo vem se articulando de forma a renovar o seu compromisso de se envolver em múltiplas direções e promover um diálogo aberto com a comunidade escolar e órgãos gestores. “É necessário abordar a questão do assédio de modo colaborativo, buscando um entendimento de que se trata de um engajamento coletivo e que o benefício que podemos obter vai desde a formação de consciências críticas com relação ao tema, passando pela prevenção de novos casos e, quando necessário, o encaminhamento adequado das vítimas a exercer o direito de reparo dos danos causados e a punição dos assediadores”, afirma </w:t>
      </w:r>
      <w:proofErr w:type="gramStart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a</w:t>
      </w:r>
      <w:proofErr w:type="gramEnd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 coordenadora.</w:t>
      </w:r>
    </w:p>
    <w:p w:rsidR="00F250B6" w:rsidRPr="00F250B6" w:rsidRDefault="00F250B6" w:rsidP="00F250B6">
      <w:pPr>
        <w:shd w:val="clear" w:color="auto" w:fill="FFFFFF"/>
        <w:spacing w:before="360" w:after="360" w:line="384" w:lineRule="atLeast"/>
        <w:jc w:val="both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proofErr w:type="gramStart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A longo prazo</w:t>
      </w:r>
      <w:proofErr w:type="gramEnd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, o núcleo tem como meta se consolidar institucionalmente, bem como fortalecer suas redes interna e externa de cooperação.</w:t>
      </w:r>
    </w:p>
    <w:p w:rsidR="00F250B6" w:rsidRPr="00F250B6" w:rsidRDefault="00F250B6" w:rsidP="00F250B6">
      <w:pPr>
        <w:shd w:val="clear" w:color="auto" w:fill="FFFFFF"/>
        <w:spacing w:after="120" w:line="312" w:lineRule="atLeast"/>
        <w:jc w:val="both"/>
        <w:textAlignment w:val="baseline"/>
        <w:outlineLvl w:val="2"/>
        <w:rPr>
          <w:rFonts w:ascii="Arial" w:eastAsia="Times New Roman" w:hAnsi="Arial" w:cs="Arial"/>
          <w:color w:val="231F20"/>
          <w:sz w:val="24"/>
          <w:szCs w:val="24"/>
          <w:lang w:eastAsia="pt-BR"/>
        </w:rPr>
      </w:pPr>
      <w:r w:rsidRPr="00F250B6">
        <w:rPr>
          <w:rFonts w:ascii="Arial" w:eastAsia="Times New Roman" w:hAnsi="Arial" w:cs="Arial"/>
          <w:color w:val="231F20"/>
          <w:sz w:val="24"/>
          <w:szCs w:val="24"/>
          <w:lang w:eastAsia="pt-BR"/>
        </w:rPr>
        <w:lastRenderedPageBreak/>
        <w:t>Acolhimento e participação</w:t>
      </w:r>
    </w:p>
    <w:p w:rsidR="00F250B6" w:rsidRPr="00F250B6" w:rsidRDefault="00F250B6" w:rsidP="00F250B6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72938"/>
          <w:sz w:val="21"/>
          <w:szCs w:val="21"/>
          <w:lang w:eastAsia="pt-BR"/>
        </w:rPr>
      </w:pPr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O BASTA</w:t>
      </w:r>
      <w:proofErr w:type="gramStart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!,</w:t>
      </w:r>
      <w:proofErr w:type="gramEnd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 </w:t>
      </w:r>
      <w:proofErr w:type="gramStart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enquanto</w:t>
      </w:r>
      <w:proofErr w:type="gramEnd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 xml:space="preserve"> núcleo institucional e espaço não apenas de acolhimento às vítimas, mas também de colaboração, estudo e debate, está aberto à participação e sugestão de todos os interessados. Acompanhe suas atividades ou entre em contato por meio dos seguintes canais:</w:t>
      </w:r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br/>
      </w:r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br/>
        <w:t>E-mail: </w:t>
      </w:r>
      <w:hyperlink r:id="rId7" w:tgtFrame="_self" w:tooltip="" w:history="1">
        <w:r w:rsidRPr="00F250B6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basta.op@ifmg.edu.br</w:t>
        </w:r>
      </w:hyperlink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br/>
      </w:r>
      <w:proofErr w:type="spellStart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Instagram</w:t>
      </w:r>
      <w:proofErr w:type="spellEnd"/>
      <w:r w:rsidRPr="00F250B6">
        <w:rPr>
          <w:rFonts w:ascii="Arial" w:eastAsia="Times New Roman" w:hAnsi="Arial" w:cs="Arial"/>
          <w:color w:val="172938"/>
          <w:sz w:val="21"/>
          <w:szCs w:val="21"/>
          <w:lang w:eastAsia="pt-BR"/>
        </w:rPr>
        <w:t>: </w:t>
      </w:r>
      <w:hyperlink r:id="rId8" w:history="1">
        <w:r w:rsidRPr="00F250B6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@</w:t>
        </w:r>
        <w:proofErr w:type="spellStart"/>
        <w:proofErr w:type="gramStart"/>
        <w:r w:rsidRPr="00F250B6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basta.</w:t>
        </w:r>
        <w:proofErr w:type="gramEnd"/>
        <w:r w:rsidRPr="00F250B6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ifmg.op</w:t>
        </w:r>
        <w:proofErr w:type="spellEnd"/>
      </w:hyperlink>
    </w:p>
    <w:p w:rsidR="00330639" w:rsidRDefault="00F250B6"/>
    <w:sectPr w:rsidR="003306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B6"/>
    <w:rsid w:val="006A65C0"/>
    <w:rsid w:val="00F250B6"/>
    <w:rsid w:val="00F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25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25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50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250B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ocumentauthor">
    <w:name w:val="documentauthor"/>
    <w:basedOn w:val="Fontepargpadro"/>
    <w:rsid w:val="00F250B6"/>
  </w:style>
  <w:style w:type="character" w:styleId="Hyperlink">
    <w:name w:val="Hyperlink"/>
    <w:basedOn w:val="Fontepargpadro"/>
    <w:uiPriority w:val="99"/>
    <w:semiHidden/>
    <w:unhideWhenUsed/>
    <w:rsid w:val="00F250B6"/>
    <w:rPr>
      <w:color w:val="0000FF"/>
      <w:u w:val="single"/>
    </w:rPr>
  </w:style>
  <w:style w:type="character" w:customStyle="1" w:styleId="documentpublished">
    <w:name w:val="documentpublished"/>
    <w:basedOn w:val="Fontepargpadro"/>
    <w:rsid w:val="00F250B6"/>
  </w:style>
  <w:style w:type="character" w:customStyle="1" w:styleId="documentmodified">
    <w:name w:val="documentmodified"/>
    <w:basedOn w:val="Fontepargpadro"/>
    <w:rsid w:val="00F250B6"/>
  </w:style>
  <w:style w:type="paragraph" w:styleId="Textodebalo">
    <w:name w:val="Balloon Text"/>
    <w:basedOn w:val="Normal"/>
    <w:link w:val="TextodebaloChar"/>
    <w:uiPriority w:val="99"/>
    <w:semiHidden/>
    <w:unhideWhenUsed/>
    <w:rsid w:val="00F2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25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25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50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250B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ocumentauthor">
    <w:name w:val="documentauthor"/>
    <w:basedOn w:val="Fontepargpadro"/>
    <w:rsid w:val="00F250B6"/>
  </w:style>
  <w:style w:type="character" w:styleId="Hyperlink">
    <w:name w:val="Hyperlink"/>
    <w:basedOn w:val="Fontepargpadro"/>
    <w:uiPriority w:val="99"/>
    <w:semiHidden/>
    <w:unhideWhenUsed/>
    <w:rsid w:val="00F250B6"/>
    <w:rPr>
      <w:color w:val="0000FF"/>
      <w:u w:val="single"/>
    </w:rPr>
  </w:style>
  <w:style w:type="character" w:customStyle="1" w:styleId="documentpublished">
    <w:name w:val="documentpublished"/>
    <w:basedOn w:val="Fontepargpadro"/>
    <w:rsid w:val="00F250B6"/>
  </w:style>
  <w:style w:type="character" w:customStyle="1" w:styleId="documentmodified">
    <w:name w:val="documentmodified"/>
    <w:basedOn w:val="Fontepargpadro"/>
    <w:rsid w:val="00F250B6"/>
  </w:style>
  <w:style w:type="paragraph" w:styleId="Textodebalo">
    <w:name w:val="Balloon Text"/>
    <w:basedOn w:val="Normal"/>
    <w:link w:val="TextodebaloChar"/>
    <w:uiPriority w:val="99"/>
    <w:semiHidden/>
    <w:unhideWhenUsed/>
    <w:rsid w:val="00F2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4454">
          <w:marLeft w:val="0"/>
          <w:marRight w:val="240"/>
          <w:marTop w:val="23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sta.ifmg.o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sta.op@ifmg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uropreto.ifmg.edu.br/ouropreto/noticias/conheca-o-basta-nucleo-de-enfrentamento-da-violencia-de-genero-no-ifmg-campus-ouro-preto/@@slideshow_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Alfenas de Oliveira</dc:creator>
  <cp:lastModifiedBy>Sergio Alfenas de Oliveira</cp:lastModifiedBy>
  <cp:revision>1</cp:revision>
  <dcterms:created xsi:type="dcterms:W3CDTF">2023-03-03T13:07:00Z</dcterms:created>
  <dcterms:modified xsi:type="dcterms:W3CDTF">2023-03-03T13:10:00Z</dcterms:modified>
</cp:coreProperties>
</file>